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Ind w:w="-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4" w:val="single"/>
        </w:tblBorders>
        <w:tblLayout w:type="fixed"/>
        <w:tblLook w:val="0000"/>
      </w:tblPr>
      <w:tblGrid>
        <w:gridCol w:w="540"/>
        <w:gridCol w:w="2700"/>
        <w:gridCol w:w="3960"/>
        <w:gridCol w:w="7200"/>
        <w:tblGridChange w:id="0">
          <w:tblGrid>
            <w:gridCol w:w="540"/>
            <w:gridCol w:w="2700"/>
            <w:gridCol w:w="3960"/>
            <w:gridCol w:w="7200"/>
          </w:tblGrid>
        </w:tblGridChange>
      </w:tblGrid>
      <w:tr>
        <w:trPr>
          <w:cantSplit w:val="1"/>
          <w:trHeight w:val="772" w:hRule="atLeast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6502"/>
                <w:tab w:val="left" w:leader="none" w:pos="8466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LISTA DE PRESENÇA</w:t>
            </w:r>
          </w:p>
        </w:tc>
      </w:tr>
      <w:tr>
        <w:trPr>
          <w:cantSplit w:val="1"/>
          <w:trHeight w:val="549" w:hRule="atLeast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0"/>
                <w:color w:val="80808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808080"/>
                <w:vertAlign w:val="baseline"/>
                <w:rtl w:val="0"/>
              </w:rPr>
              <w:t xml:space="preserve">74ª Reunião Ordinária do Conselho do Curso de Licenciatura em Física - Sorocaba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5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0"/>
                <w:color w:val="80808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808080"/>
                <w:vertAlign w:val="baseline"/>
                <w:rtl w:val="0"/>
              </w:rPr>
              <w:t xml:space="preserve">Data: 14/12/2023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0"/>
                <w:color w:val="80808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808080"/>
                <w:vertAlign w:val="baseline"/>
                <w:rtl w:val="0"/>
              </w:rPr>
              <w:t xml:space="preserve">Horário: 15h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0"/>
                <w:color w:val="80808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808080"/>
                <w:vertAlign w:val="baseline"/>
                <w:rtl w:val="0"/>
              </w:rPr>
              <w:t xml:space="preserve">Local: CCTS 1009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0"/>
                <w:color w:val="80808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808080"/>
                <w:vertAlign w:val="baseline"/>
                <w:rtl w:val="0"/>
              </w:rPr>
              <w:t xml:space="preserve">Nº.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0"/>
                <w:color w:val="80808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808080"/>
                <w:vertAlign w:val="baseline"/>
                <w:rtl w:val="0"/>
              </w:rPr>
              <w:t xml:space="preserve">ASSINATURA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Prof. Dr. Rafael Henriques Longaresi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Presidente do Conselho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Prof. Dr. Airton Natanael Coelho Dias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Vice-Presidente do Conselho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Vago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Representante da Área de Conhecimentos Básicos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Profa. Dra. Ana Lucia Brandl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Representante da Área de Conhecimentos Específicos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Profa. Dra. Adriana de Oliveira Delgado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Representante da Área de Conhecimentos Didático-Pedagógicos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Profa. Dra. Fernanda Keila Marinho da Silva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Representante da Área de Estágios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Prof. Dr. Tersio Guilherme de Souza Cruz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Representante da Área de Coordenador do Laboratório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Profa. Dra. Maria José Fontana Gebara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Representante da Área de Ensino em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Prof. Dr. Antonio Augusto Soares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Representante da Área de Física Geral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Prof. Dr. Johnny Vilcarromero Lòpez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Representante da Área de Física Experimental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Prof. Dr. James Alves de Souza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Representante da Área Física Teórica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Prof. Dr. Fábio de Lima Leite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Representante da Área de Física Moderna e Contemporânea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Prof. Dr. Sérgio Dias Campos</w:t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Representante da Área de TCC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Prof. Dr. </w:t>
            </w:r>
            <w:hyperlink r:id="rId6">
              <w:r w:rsidDel="00000000" w:rsidR="00000000" w:rsidRPr="00000000">
                <w:rPr>
                  <w:rFonts w:ascii="Arial" w:cs="Arial" w:eastAsia="Arial" w:hAnsi="Arial"/>
                  <w:vertAlign w:val="baseline"/>
                  <w:rtl w:val="0"/>
                </w:rPr>
                <w:t xml:space="preserve">Giovanni Pimenta Mambrini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Titular: Representante da Área de Conhecimentos Químicos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Prof. Dr. Francisco Trivinho Strixino</w:t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Suplente: Representante da Área de Conhecimentos Químicos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Profa. Dra. Ana Cristina de Oliveira Mereu </w:t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Titular: Representante da Área de Conhecimentos Matemáticos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Prof. Dr. Geraldo Pompeu Junior</w:t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Suplente: Representante da Área de Conhecimentos Matemáticos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Angelica Cristina Paulino Hirosue</w:t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Representante Técnico-Administrativo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Ludmila Vitória Ribeiro Rocumba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Representante discente de 2019 e/ou anos anteriores - titular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Julia Elisa Barbosa da Silva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Representante discente de 2019 e/ou anos anteriores - suplente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Gabriel Torres Cavalcante Barros</w:t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Representante discente de 2020 - titular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Paloma dos Santos</w:t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Representante discente de 2020 - suplente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Gabriella Ribeiro de Almeida</w:t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Representante discente de 2021 - titular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Alice Affonso Sassmannshausen</w:t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Representante discente de 2021 - suplente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Vago</w:t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Representante discente de 2022 - titular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João Pedro Ribeiro Barrile</w:t>
            </w:r>
          </w:p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Representante discente de 2022 - suplente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Kainan Vinicius Valim de Camargo Vieira</w:t>
            </w:r>
          </w:p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Representante discente de 2023 - titular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Shofia Gabriela Galvane</w:t>
            </w:r>
          </w:p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Representante discente de 2023 - suplente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2240" w:w="15840" w:orient="landscape"/>
      <w:pgMar w:bottom="567" w:top="284" w:left="1134" w:right="1440" w:header="45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jc w:val="center"/>
      <w:rPr>
        <w:b w:val="0"/>
        <w:vertAlign w:val="baseline"/>
      </w:rPr>
    </w:pPr>
    <w:r w:rsidDel="00000000" w:rsidR="00000000" w:rsidRPr="00000000">
      <w:rPr>
        <w:b w:val="1"/>
        <w:vertAlign w:val="baseline"/>
        <w:rtl w:val="0"/>
      </w:rPr>
      <w:t xml:space="preserve">UNIVERSIDADE FEDERAL DE SÃO CARLOS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107315</wp:posOffset>
          </wp:positionV>
          <wp:extent cx="1019175" cy="72644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9175" cy="7264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1">
    <w:pPr>
      <w:jc w:val="center"/>
      <w:rPr>
        <w:b w:val="0"/>
        <w:vertAlign w:val="baseline"/>
      </w:rPr>
    </w:pPr>
    <w:r w:rsidDel="00000000" w:rsidR="00000000" w:rsidRPr="00000000">
      <w:rPr>
        <w:b w:val="1"/>
        <w:i w:val="1"/>
        <w:vertAlign w:val="baseline"/>
        <w:rtl w:val="0"/>
      </w:rPr>
      <w:t xml:space="preserve">Campus</w:t>
    </w:r>
    <w:r w:rsidDel="00000000" w:rsidR="00000000" w:rsidRPr="00000000">
      <w:rPr>
        <w:b w:val="1"/>
        <w:vertAlign w:val="baseline"/>
        <w:rtl w:val="0"/>
      </w:rPr>
      <w:t xml:space="preserve"> de Sorocaba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jc w:val="center"/>
      <w:rPr>
        <w:b w:val="0"/>
        <w:sz w:val="22"/>
        <w:szCs w:val="22"/>
        <w:vertAlign w:val="baseline"/>
      </w:rPr>
    </w:pPr>
    <w:r w:rsidDel="00000000" w:rsidR="00000000" w:rsidRPr="00000000">
      <w:rPr>
        <w:b w:val="1"/>
        <w:sz w:val="22"/>
        <w:szCs w:val="22"/>
        <w:vertAlign w:val="baseline"/>
        <w:rtl w:val="0"/>
      </w:rPr>
      <w:t xml:space="preserve">Coordenação do Curso de Licenciatura em Física - Sorocaba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jc w:val="center"/>
      <w:rPr>
        <w:vertAlign w:val="baseline"/>
      </w:rPr>
    </w:pPr>
    <w:r w:rsidDel="00000000" w:rsidR="00000000" w:rsidRPr="00000000">
      <w:rPr>
        <w:rFonts w:ascii="Verdana" w:cs="Verdana" w:eastAsia="Verdana" w:hAnsi="Verdana"/>
        <w:sz w:val="17"/>
        <w:szCs w:val="17"/>
        <w:vertAlign w:val="baseline"/>
        <w:rtl w:val="0"/>
      </w:rPr>
      <w:t xml:space="preserve">Rodovia João Leme dos Santos, Km 110 - SP-264</w:t>
      <w:br w:type="textWrapping"/>
      <w:t xml:space="preserve">Bairro do Itinga</w:t>
      <w:br w:type="textWrapping"/>
      <w:t xml:space="preserve">Sorocaba - São Paulo - Brasil</w:t>
      <w:br w:type="textWrapping"/>
      <w:t xml:space="preserve">CEP 18052-780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www.sorocaba.ufscar.br/ufscar/?pessoal=286" TargetMode="Externa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